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4D44" w14:textId="4A6C32F1" w:rsidR="00FD6FA6" w:rsidRPr="00FD6FA6" w:rsidRDefault="00FD6FA6" w:rsidP="00FD6FA6">
      <w:pPr>
        <w:jc w:val="center"/>
        <w:rPr>
          <w:rFonts w:ascii="Times New Roman" w:hAnsi="Times New Roman" w:cs="Times New Roman"/>
        </w:rPr>
      </w:pPr>
      <w:r w:rsidRPr="00FD6FA6">
        <w:rPr>
          <w:rFonts w:ascii="Times New Roman" w:hAnsi="Times New Roman" w:cs="Times New Roman"/>
        </w:rPr>
        <w:drawing>
          <wp:anchor distT="0" distB="0" distL="0" distR="0" simplePos="0" relativeHeight="251656704" behindDoc="1" locked="0" layoutInCell="1" allowOverlap="1" wp14:anchorId="5E9F0A69" wp14:editId="4A989566">
            <wp:simplePos x="0" y="0"/>
            <wp:positionH relativeFrom="page">
              <wp:posOffset>2972435</wp:posOffset>
            </wp:positionH>
            <wp:positionV relativeFrom="paragraph">
              <wp:posOffset>149860</wp:posOffset>
            </wp:positionV>
            <wp:extent cx="2266950" cy="2600325"/>
            <wp:effectExtent l="0" t="0" r="0" b="0"/>
            <wp:wrapTopAndBottom/>
            <wp:docPr id="197912620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60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3EB7D" w14:textId="61406D5C" w:rsidR="00FD6FA6" w:rsidRPr="00FD6FA6" w:rsidRDefault="00FD6FA6" w:rsidP="00FD6FA6">
      <w:pPr>
        <w:jc w:val="center"/>
        <w:rPr>
          <w:rFonts w:ascii="Times New Roman" w:hAnsi="Times New Roman" w:cs="Times New Roman"/>
          <w:lang w:val="fi-FI"/>
        </w:rPr>
      </w:pPr>
      <w:r w:rsidRPr="00FD6FA6">
        <w:rPr>
          <w:rFonts w:ascii="Times New Roman" w:hAnsi="Times New Roman" w:cs="Times New Roman"/>
          <w:b/>
        </w:rPr>
        <w:t xml:space="preserve">Gambar 1. </w:t>
      </w:r>
      <w:r w:rsidRPr="00FD6FA6">
        <w:rPr>
          <w:rFonts w:ascii="Times New Roman" w:hAnsi="Times New Roman" w:cs="Times New Roman"/>
          <w:lang w:val="fi-FI"/>
        </w:rPr>
        <w:t>Aplikasi JConlnlect SiPandai Sumber. Dokumentasi Penlulis, 2025</w:t>
      </w:r>
    </w:p>
    <w:p w14:paraId="683D5172" w14:textId="471AC0E4" w:rsidR="00FD6FA6" w:rsidRPr="00FD6FA6" w:rsidRDefault="00FD6FA6" w:rsidP="00FD6FA6">
      <w:pPr>
        <w:jc w:val="center"/>
        <w:rPr>
          <w:rFonts w:ascii="Times New Roman" w:hAnsi="Times New Roman" w:cs="Times New Roman"/>
          <w:i/>
          <w:lang w:val="fi-FI"/>
        </w:rPr>
      </w:pPr>
      <w:r w:rsidRPr="00FD6FA6">
        <w:rPr>
          <w:rFonts w:ascii="Times New Roman" w:hAnsi="Times New Roman" w:cs="Times New Roman"/>
        </w:rPr>
        <w:drawing>
          <wp:anchor distT="0" distB="0" distL="0" distR="0" simplePos="0" relativeHeight="251658752" behindDoc="1" locked="0" layoutInCell="1" allowOverlap="1" wp14:anchorId="5B5E2305" wp14:editId="45117A96">
            <wp:simplePos x="0" y="0"/>
            <wp:positionH relativeFrom="page">
              <wp:posOffset>2570480</wp:posOffset>
            </wp:positionH>
            <wp:positionV relativeFrom="paragraph">
              <wp:posOffset>178435</wp:posOffset>
            </wp:positionV>
            <wp:extent cx="2602230" cy="1420495"/>
            <wp:effectExtent l="0" t="0" r="0" b="0"/>
            <wp:wrapTopAndBottom/>
            <wp:docPr id="1063067766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6A6193" w14:textId="5CAF2B3E" w:rsidR="00FD6FA6" w:rsidRPr="00FD6FA6" w:rsidRDefault="00FD6FA6" w:rsidP="00FD6FA6">
      <w:pPr>
        <w:jc w:val="center"/>
        <w:rPr>
          <w:rFonts w:ascii="Times New Roman" w:hAnsi="Times New Roman" w:cs="Times New Roman"/>
          <w:lang w:val="fi-FI"/>
        </w:rPr>
      </w:pPr>
      <w:r w:rsidRPr="00FD6FA6">
        <w:rPr>
          <w:rFonts w:ascii="Times New Roman" w:hAnsi="Times New Roman" w:cs="Times New Roman"/>
          <w:b/>
        </w:rPr>
        <w:t xml:space="preserve">Gambar 2. </w:t>
      </w:r>
      <w:r w:rsidRPr="00FD6FA6">
        <w:rPr>
          <w:rFonts w:ascii="Times New Roman" w:hAnsi="Times New Roman" w:cs="Times New Roman"/>
          <w:lang w:val="fi-FI"/>
        </w:rPr>
        <w:t xml:space="preserve">Tampilan Ganlgguan pada Aplikasi JConlnlect SiPandai </w:t>
      </w:r>
      <w:r>
        <w:rPr>
          <w:rFonts w:ascii="Times New Roman" w:hAnsi="Times New Roman" w:cs="Times New Roman"/>
          <w:lang w:val="fi-FI"/>
        </w:rPr>
        <w:br/>
      </w:r>
      <w:r w:rsidRPr="00FD6FA6">
        <w:rPr>
          <w:rFonts w:ascii="Times New Roman" w:hAnsi="Times New Roman" w:cs="Times New Roman"/>
          <w:lang w:val="fi-FI"/>
        </w:rPr>
        <w:t>Sumber. Dokumentasi Penulis, 2025</w:t>
      </w:r>
    </w:p>
    <w:p w14:paraId="10274392" w14:textId="77777777" w:rsidR="00FD6FA6" w:rsidRPr="00FD6FA6" w:rsidRDefault="00FD6FA6" w:rsidP="00FD6FA6">
      <w:pPr>
        <w:jc w:val="center"/>
        <w:rPr>
          <w:rFonts w:ascii="Times New Roman" w:hAnsi="Times New Roman" w:cs="Times New Roman"/>
          <w:lang w:val="fi-FI"/>
        </w:rPr>
      </w:pPr>
    </w:p>
    <w:p w14:paraId="4D57E0A6" w14:textId="3A637E0C" w:rsidR="00FD6FA6" w:rsidRPr="00FD6FA6" w:rsidRDefault="00FD6FA6" w:rsidP="00FD6FA6">
      <w:pPr>
        <w:jc w:val="center"/>
        <w:rPr>
          <w:rFonts w:ascii="Times New Roman" w:hAnsi="Times New Roman" w:cs="Times New Roman"/>
        </w:rPr>
      </w:pPr>
      <w:r w:rsidRPr="00FD6FA6">
        <w:rPr>
          <w:rFonts w:ascii="Times New Roman" w:hAnsi="Times New Roman" w:cs="Times New Roman"/>
        </w:rPr>
        <w:lastRenderedPageBreak/>
        <w:drawing>
          <wp:inline distT="0" distB="0" distL="0" distR="0" wp14:anchorId="2820DF67" wp14:editId="57E69C92">
            <wp:extent cx="2286000" cy="3568700"/>
            <wp:effectExtent l="0" t="0" r="0" b="0"/>
            <wp:docPr id="397514847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22B61" w14:textId="19CFE73C" w:rsidR="00FD6FA6" w:rsidRPr="00FD6FA6" w:rsidRDefault="00FD6FA6" w:rsidP="00FD6FA6">
      <w:pPr>
        <w:jc w:val="center"/>
        <w:rPr>
          <w:rFonts w:ascii="Times New Roman" w:hAnsi="Times New Roman" w:cs="Times New Roman"/>
        </w:rPr>
      </w:pPr>
      <w:r w:rsidRPr="00FD6FA6">
        <w:rPr>
          <w:rFonts w:ascii="Times New Roman" w:hAnsi="Times New Roman" w:cs="Times New Roman"/>
          <w:b/>
        </w:rPr>
        <w:t xml:space="preserve">Gambar 2. </w:t>
      </w:r>
      <w:r w:rsidRPr="00FD6FA6">
        <w:rPr>
          <w:rFonts w:ascii="Times New Roman" w:hAnsi="Times New Roman" w:cs="Times New Roman"/>
        </w:rPr>
        <w:t xml:space="preserve">Bukti </w:t>
      </w:r>
      <w:proofErr w:type="spellStart"/>
      <w:r w:rsidRPr="00FD6FA6">
        <w:rPr>
          <w:rFonts w:ascii="Times New Roman" w:hAnsi="Times New Roman" w:cs="Times New Roman"/>
        </w:rPr>
        <w:t>Pembayaran</w:t>
      </w:r>
      <w:proofErr w:type="spellEnd"/>
      <w:r w:rsidRPr="00FD6FA6">
        <w:rPr>
          <w:rFonts w:ascii="Times New Roman" w:hAnsi="Times New Roman" w:cs="Times New Roman"/>
        </w:rPr>
        <w:t xml:space="preserve"> Pajak di </w:t>
      </w:r>
      <w:proofErr w:type="spellStart"/>
      <w:r w:rsidRPr="00FD6FA6">
        <w:rPr>
          <w:rFonts w:ascii="Times New Roman" w:hAnsi="Times New Roman" w:cs="Times New Roman"/>
        </w:rPr>
        <w:t>Aplikasi</w:t>
      </w:r>
      <w:proofErr w:type="spellEnd"/>
      <w:r w:rsidRPr="00FD6FA6">
        <w:rPr>
          <w:rFonts w:ascii="Times New Roman" w:hAnsi="Times New Roman" w:cs="Times New Roman"/>
        </w:rPr>
        <w:t xml:space="preserve"> </w:t>
      </w:r>
      <w:proofErr w:type="spellStart"/>
      <w:r w:rsidRPr="00FD6FA6">
        <w:rPr>
          <w:rFonts w:ascii="Times New Roman" w:hAnsi="Times New Roman" w:cs="Times New Roman"/>
        </w:rPr>
        <w:t>JConnlect</w:t>
      </w:r>
      <w:proofErr w:type="spellEnd"/>
      <w:r w:rsidRPr="00FD6FA6">
        <w:rPr>
          <w:rFonts w:ascii="Times New Roman" w:hAnsi="Times New Roman" w:cs="Times New Roman"/>
        </w:rPr>
        <w:t xml:space="preserve"> </w:t>
      </w:r>
      <w:proofErr w:type="spellStart"/>
      <w:r w:rsidRPr="00FD6FA6">
        <w:rPr>
          <w:rFonts w:ascii="Times New Roman" w:hAnsi="Times New Roman" w:cs="Times New Roman"/>
        </w:rPr>
        <w:t>SiPandai</w:t>
      </w:r>
      <w:proofErr w:type="spellEnd"/>
      <w:r w:rsidRPr="00FD6F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spellStart"/>
      <w:r w:rsidRPr="00FD6FA6">
        <w:rPr>
          <w:rFonts w:ascii="Times New Roman" w:hAnsi="Times New Roman" w:cs="Times New Roman"/>
        </w:rPr>
        <w:t>Sumber</w:t>
      </w:r>
      <w:proofErr w:type="spellEnd"/>
      <w:r w:rsidRPr="00FD6FA6">
        <w:rPr>
          <w:rFonts w:ascii="Times New Roman" w:hAnsi="Times New Roman" w:cs="Times New Roman"/>
        </w:rPr>
        <w:t xml:space="preserve">. </w:t>
      </w:r>
      <w:proofErr w:type="spellStart"/>
      <w:r w:rsidRPr="00FD6FA6">
        <w:rPr>
          <w:rFonts w:ascii="Times New Roman" w:hAnsi="Times New Roman" w:cs="Times New Roman"/>
        </w:rPr>
        <w:t>Dokumentasi</w:t>
      </w:r>
      <w:proofErr w:type="spellEnd"/>
      <w:r w:rsidRPr="00FD6FA6">
        <w:rPr>
          <w:rFonts w:ascii="Times New Roman" w:hAnsi="Times New Roman" w:cs="Times New Roman"/>
        </w:rPr>
        <w:t xml:space="preserve"> </w:t>
      </w:r>
      <w:proofErr w:type="spellStart"/>
      <w:r w:rsidRPr="00FD6FA6">
        <w:rPr>
          <w:rFonts w:ascii="Times New Roman" w:hAnsi="Times New Roman" w:cs="Times New Roman"/>
        </w:rPr>
        <w:t>Penulis</w:t>
      </w:r>
      <w:proofErr w:type="spellEnd"/>
      <w:r w:rsidRPr="00FD6FA6">
        <w:rPr>
          <w:rFonts w:ascii="Times New Roman" w:hAnsi="Times New Roman" w:cs="Times New Roman"/>
        </w:rPr>
        <w:t>, 2025</w:t>
      </w:r>
    </w:p>
    <w:p w14:paraId="4E56F15E" w14:textId="77777777" w:rsidR="00FD6FA6" w:rsidRPr="00FD6FA6" w:rsidRDefault="00FD6FA6" w:rsidP="00FD6FA6">
      <w:pPr>
        <w:jc w:val="center"/>
        <w:rPr>
          <w:rFonts w:ascii="Times New Roman" w:hAnsi="Times New Roman" w:cs="Times New Roman"/>
        </w:rPr>
      </w:pPr>
    </w:p>
    <w:p w14:paraId="39341ACC" w14:textId="6B698069" w:rsidR="00851641" w:rsidRPr="00FD6FA6" w:rsidRDefault="00851641" w:rsidP="00FD6FA6">
      <w:pPr>
        <w:jc w:val="center"/>
        <w:rPr>
          <w:rFonts w:ascii="Times New Roman" w:hAnsi="Times New Roman" w:cs="Times New Roman"/>
        </w:rPr>
      </w:pPr>
    </w:p>
    <w:sectPr w:rsidR="00851641" w:rsidRPr="00FD6FA6" w:rsidSect="00B345B1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FA6"/>
    <w:rsid w:val="00087D91"/>
    <w:rsid w:val="002130DD"/>
    <w:rsid w:val="00433E8C"/>
    <w:rsid w:val="00476B27"/>
    <w:rsid w:val="004A0AFD"/>
    <w:rsid w:val="006C0245"/>
    <w:rsid w:val="006F1DCA"/>
    <w:rsid w:val="007E4CD5"/>
    <w:rsid w:val="00851641"/>
    <w:rsid w:val="00882C6F"/>
    <w:rsid w:val="0090061A"/>
    <w:rsid w:val="00A004F5"/>
    <w:rsid w:val="00B345B1"/>
    <w:rsid w:val="00E00DE5"/>
    <w:rsid w:val="00E43A1A"/>
    <w:rsid w:val="00FD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9B722"/>
  <w15:chartTrackingRefBased/>
  <w15:docId w15:val="{A36F1CD7-17E9-479A-805F-AE231133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6F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6F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F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F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F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F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F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F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F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F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6F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F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F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F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F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F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F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F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F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6F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F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6F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F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6F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6F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6F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F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F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F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asusvivointelcorei5@outlook.com</dc:creator>
  <cp:keywords/>
  <dc:description/>
  <cp:lastModifiedBy>asusvivointelcorei5@outlook.com</cp:lastModifiedBy>
  <cp:revision>1</cp:revision>
  <dcterms:created xsi:type="dcterms:W3CDTF">2026-06-20T10:25:00Z</dcterms:created>
  <dcterms:modified xsi:type="dcterms:W3CDTF">2026-06-20T10:30:00Z</dcterms:modified>
</cp:coreProperties>
</file>